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D6531C" w14:textId="77777777" w:rsidR="009E67AD" w:rsidRPr="0033521F" w:rsidRDefault="009E67AD" w:rsidP="009E67AD">
      <w:pPr>
        <w:ind w:left="5387" w:hanging="5387"/>
        <w:jc w:val="center"/>
        <w:rPr>
          <w:rFonts w:ascii="Times New Roman" w:hAnsi="Times New Roman" w:cs="Times New Roman"/>
          <w:color w:val="FF0000"/>
          <w:sz w:val="52"/>
          <w:szCs w:val="52"/>
        </w:rPr>
      </w:pPr>
      <w:r w:rsidRPr="0033521F">
        <w:rPr>
          <w:rFonts w:ascii="Times New Roman" w:hAnsi="Times New Roman" w:cs="Times New Roman"/>
          <w:color w:val="FF0000"/>
          <w:sz w:val="52"/>
          <w:szCs w:val="52"/>
        </w:rPr>
        <w:t xml:space="preserve">НА </w:t>
      </w:r>
      <w:r>
        <w:rPr>
          <w:rFonts w:ascii="Times New Roman" w:hAnsi="Times New Roman" w:cs="Times New Roman"/>
          <w:color w:val="FF0000"/>
          <w:sz w:val="52"/>
          <w:szCs w:val="52"/>
        </w:rPr>
        <w:t xml:space="preserve"> </w:t>
      </w:r>
      <w:r w:rsidRPr="0033521F">
        <w:rPr>
          <w:rFonts w:ascii="Times New Roman" w:hAnsi="Times New Roman" w:cs="Times New Roman"/>
          <w:color w:val="FF0000"/>
          <w:sz w:val="52"/>
          <w:szCs w:val="52"/>
        </w:rPr>
        <w:t>ВАШОМУ</w:t>
      </w:r>
      <w:r>
        <w:rPr>
          <w:rFonts w:ascii="Times New Roman" w:hAnsi="Times New Roman" w:cs="Times New Roman"/>
          <w:color w:val="FF0000"/>
          <w:sz w:val="52"/>
          <w:szCs w:val="52"/>
        </w:rPr>
        <w:t xml:space="preserve"> </w:t>
      </w:r>
      <w:r w:rsidRPr="0033521F">
        <w:rPr>
          <w:rFonts w:ascii="Times New Roman" w:hAnsi="Times New Roman" w:cs="Times New Roman"/>
          <w:color w:val="FF0000"/>
          <w:sz w:val="52"/>
          <w:szCs w:val="52"/>
        </w:rPr>
        <w:t xml:space="preserve"> БЛАНКУ</w:t>
      </w:r>
      <w:r>
        <w:rPr>
          <w:rFonts w:ascii="Times New Roman" w:hAnsi="Times New Roman" w:cs="Times New Roman"/>
          <w:color w:val="FF0000"/>
          <w:sz w:val="52"/>
          <w:szCs w:val="52"/>
        </w:rPr>
        <w:t xml:space="preserve">  !!!</w:t>
      </w:r>
    </w:p>
    <w:p w14:paraId="153F072E" w14:textId="77777777" w:rsidR="009E67AD" w:rsidRDefault="009E67AD" w:rsidP="009E67AD">
      <w:pPr>
        <w:ind w:left="5387"/>
        <w:rPr>
          <w:rFonts w:ascii="Times New Roman" w:hAnsi="Times New Roman" w:cs="Times New Roman"/>
          <w:sz w:val="28"/>
          <w:szCs w:val="28"/>
        </w:rPr>
      </w:pPr>
    </w:p>
    <w:p w14:paraId="2E03376B" w14:textId="77777777" w:rsidR="009E67AD" w:rsidRDefault="009E67AD" w:rsidP="009E67AD">
      <w:pPr>
        <w:ind w:left="5387" w:hanging="5387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4C71D731" w14:textId="77777777" w:rsidR="009E67AD" w:rsidRDefault="009E67AD" w:rsidP="009E67AD">
      <w:pPr>
        <w:ind w:left="5387" w:hanging="5387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46594C0A" w14:textId="77777777" w:rsidR="009E67AD" w:rsidRPr="0033521F" w:rsidRDefault="009E67AD" w:rsidP="009E67AD">
      <w:pPr>
        <w:ind w:left="5387" w:hanging="5387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33521F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З вихідним номером і датою </w:t>
      </w:r>
    </w:p>
    <w:p w14:paraId="59F89D88" w14:textId="6C18F067" w:rsidR="009B4F0A" w:rsidRDefault="009B4F0A" w:rsidP="008B4319">
      <w:pPr>
        <w:ind w:left="5387"/>
        <w:rPr>
          <w:rStyle w:val="fontstyle31"/>
          <w:rFonts w:ascii="Times New Roman" w:hAnsi="Times New Roman" w:cs="Times New Roman"/>
          <w:sz w:val="28"/>
          <w:szCs w:val="28"/>
        </w:rPr>
      </w:pPr>
      <w:r w:rsidRPr="009B4F0A">
        <w:rPr>
          <w:rFonts w:ascii="Times New Roman" w:hAnsi="Times New Roman" w:cs="Times New Roman"/>
          <w:sz w:val="28"/>
          <w:szCs w:val="28"/>
        </w:rPr>
        <w:t xml:space="preserve">Т.в.о. генерального директора </w:t>
      </w:r>
      <w:r w:rsidRPr="009B4F0A">
        <w:rPr>
          <w:rStyle w:val="fontstyle31"/>
          <w:rFonts w:ascii="Times New Roman" w:hAnsi="Times New Roman" w:cs="Times New Roman"/>
          <w:sz w:val="28"/>
          <w:szCs w:val="28"/>
        </w:rPr>
        <w:t>ТОВ «Газопостачальна компанія</w:t>
      </w:r>
      <w:r w:rsidRPr="009B4F0A">
        <w:rPr>
          <w:rFonts w:ascii="Times New Roman" w:hAnsi="Times New Roman" w:cs="Times New Roman"/>
          <w:sz w:val="28"/>
          <w:szCs w:val="28"/>
        </w:rPr>
        <w:t xml:space="preserve"> </w:t>
      </w:r>
      <w:r w:rsidRPr="009B4F0A">
        <w:rPr>
          <w:rStyle w:val="fontstyle31"/>
          <w:rFonts w:ascii="Times New Roman" w:hAnsi="Times New Roman" w:cs="Times New Roman"/>
          <w:sz w:val="28"/>
          <w:szCs w:val="28"/>
        </w:rPr>
        <w:t>«Нафтогаз Трейдинг»</w:t>
      </w:r>
    </w:p>
    <w:p w14:paraId="73F70F69" w14:textId="40D5EE76" w:rsidR="009B4F0A" w:rsidRPr="009B4F0A" w:rsidRDefault="009B4F0A" w:rsidP="008B4319">
      <w:pPr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Бєляєву</w:t>
      </w:r>
      <w:r w:rsidR="00D8162B">
        <w:rPr>
          <w:rFonts w:ascii="Times New Roman" w:hAnsi="Times New Roman" w:cs="Times New Roman"/>
          <w:sz w:val="28"/>
          <w:szCs w:val="28"/>
        </w:rPr>
        <w:t xml:space="preserve"> С.М.</w:t>
      </w:r>
    </w:p>
    <w:p w14:paraId="3931E91C" w14:textId="77777777" w:rsidR="009B4F0A" w:rsidRPr="009B4F0A" w:rsidRDefault="009B4F0A">
      <w:pPr>
        <w:rPr>
          <w:rFonts w:ascii="Times New Roman" w:hAnsi="Times New Roman" w:cs="Times New Roman"/>
          <w:sz w:val="28"/>
          <w:szCs w:val="28"/>
        </w:rPr>
      </w:pPr>
    </w:p>
    <w:p w14:paraId="37578A5D" w14:textId="3A284F84" w:rsidR="00F60BE9" w:rsidRDefault="00AD65D0" w:rsidP="008B43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Повідомляємо, що ________</w:t>
      </w:r>
      <w:r w:rsidR="009E67AD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 202</w:t>
      </w:r>
      <w:r w:rsidR="005B03E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відмінено відкриті торги через відсутність учасник</w:t>
      </w:r>
      <w:r w:rsidR="009E67AD">
        <w:rPr>
          <w:rFonts w:ascii="Times New Roman" w:hAnsi="Times New Roman" w:cs="Times New Roman"/>
          <w:sz w:val="28"/>
          <w:szCs w:val="28"/>
        </w:rPr>
        <w:t>ів</w:t>
      </w:r>
      <w:r>
        <w:rPr>
          <w:rFonts w:ascii="Times New Roman" w:hAnsi="Times New Roman" w:cs="Times New Roman"/>
          <w:sz w:val="28"/>
          <w:szCs w:val="28"/>
        </w:rPr>
        <w:t xml:space="preserve"> процедури закупівлі. </w:t>
      </w:r>
    </w:p>
    <w:p w14:paraId="00365F81" w14:textId="1F931B21" w:rsidR="00592949" w:rsidRDefault="00AD65D0" w:rsidP="00F60B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Враховуючи зазначене та відповідно до </w:t>
      </w:r>
      <w:r w:rsidR="00976FBB" w:rsidRPr="00976FBB">
        <w:rPr>
          <w:rFonts w:ascii="Times New Roman" w:hAnsi="Times New Roman" w:cs="Times New Roman"/>
          <w:sz w:val="28"/>
          <w:szCs w:val="28"/>
        </w:rPr>
        <w:t xml:space="preserve">вимог </w:t>
      </w:r>
      <w:r>
        <w:rPr>
          <w:rFonts w:ascii="Times New Roman" w:hAnsi="Times New Roman" w:cs="Times New Roman"/>
          <w:sz w:val="28"/>
          <w:szCs w:val="28"/>
        </w:rPr>
        <w:t xml:space="preserve">підпункту 6 </w:t>
      </w:r>
      <w:r w:rsidR="00976FBB" w:rsidRPr="00976FBB">
        <w:rPr>
          <w:rFonts w:ascii="Times New Roman" w:hAnsi="Times New Roman" w:cs="Times New Roman"/>
          <w:sz w:val="28"/>
          <w:szCs w:val="28"/>
        </w:rPr>
        <w:t>п</w:t>
      </w:r>
      <w:r w:rsidR="00F60BE9">
        <w:rPr>
          <w:rFonts w:ascii="Times New Roman" w:hAnsi="Times New Roman" w:cs="Times New Roman"/>
          <w:sz w:val="28"/>
          <w:szCs w:val="28"/>
        </w:rPr>
        <w:t>ункту</w:t>
      </w:r>
      <w:r w:rsidR="00976FBB" w:rsidRPr="00976FBB">
        <w:rPr>
          <w:rFonts w:ascii="Times New Roman" w:hAnsi="Times New Roman" w:cs="Times New Roman"/>
          <w:sz w:val="28"/>
          <w:szCs w:val="28"/>
        </w:rPr>
        <w:t xml:space="preserve"> 1</w:t>
      </w:r>
      <w:r w:rsidR="00D72ECF">
        <w:rPr>
          <w:rFonts w:ascii="Times New Roman" w:hAnsi="Times New Roman" w:cs="Times New Roman"/>
          <w:sz w:val="28"/>
          <w:szCs w:val="28"/>
        </w:rPr>
        <w:t>3</w:t>
      </w:r>
      <w:r w:rsidR="00976FBB" w:rsidRPr="00976F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0BE9" w:rsidRPr="00953F62">
        <w:rPr>
          <w:rStyle w:val="rvts23"/>
          <w:rFonts w:ascii="Times New Roman" w:hAnsi="Times New Roman" w:cs="Times New Roman"/>
          <w:sz w:val="28"/>
          <w:szCs w:val="28"/>
          <w:shd w:val="clear" w:color="auto" w:fill="FFFFFF"/>
        </w:rPr>
        <w:t xml:space="preserve">Особливостей здійснення публічних закупівель товарів, робіт і послуг для замовників, передбачених </w:t>
      </w:r>
      <w:hyperlink r:id="rId4" w:tgtFrame="_blank" w:history="1">
        <w:r w:rsidR="00F60BE9" w:rsidRPr="00953F6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Законом України</w:t>
        </w:r>
      </w:hyperlink>
      <w:r w:rsidR="00F60BE9" w:rsidRPr="00953F62">
        <w:rPr>
          <w:rStyle w:val="rvts23"/>
          <w:rFonts w:ascii="Times New Roman" w:hAnsi="Times New Roman" w:cs="Times New Roman"/>
          <w:sz w:val="28"/>
          <w:szCs w:val="28"/>
          <w:shd w:val="clear" w:color="auto" w:fill="FFFFFF"/>
        </w:rPr>
        <w:t xml:space="preserve"> “Про публічні закупівлі”, на період дії правового режиму воєнного стану в Україні та протягом 90 днів з дня його припинення або скасування, затверджених постановою </w:t>
      </w:r>
      <w:r w:rsidR="00F60BE9" w:rsidRPr="00953F62">
        <w:rPr>
          <w:rFonts w:ascii="Times New Roman" w:hAnsi="Times New Roman" w:cs="Times New Roman"/>
          <w:sz w:val="28"/>
          <w:szCs w:val="28"/>
        </w:rPr>
        <w:t>Кабінету Міністрів України від 12.10.2022 № 1178,</w:t>
      </w:r>
      <w:r w:rsidR="00F60B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76FBB">
        <w:rPr>
          <w:rFonts w:ascii="Times New Roman" w:hAnsi="Times New Roman" w:cs="Times New Roman"/>
          <w:sz w:val="28"/>
          <w:szCs w:val="28"/>
        </w:rPr>
        <w:t xml:space="preserve">росимо укласти договір постачання природного газу на період </w:t>
      </w:r>
      <w:r w:rsidR="00521364" w:rsidRPr="005B03EC">
        <w:rPr>
          <w:rFonts w:ascii="Times New Roman" w:hAnsi="Times New Roman" w:cs="Times New Roman"/>
          <w:sz w:val="28"/>
          <w:szCs w:val="28"/>
          <w:highlight w:val="yellow"/>
        </w:rPr>
        <w:t xml:space="preserve">з </w:t>
      </w:r>
      <w:r w:rsidR="00521364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C95E9D">
        <w:rPr>
          <w:rFonts w:ascii="Times New Roman" w:hAnsi="Times New Roman" w:cs="Times New Roman"/>
          <w:sz w:val="28"/>
          <w:szCs w:val="28"/>
          <w:highlight w:val="yellow"/>
        </w:rPr>
        <w:t>__</w:t>
      </w:r>
      <w:r w:rsidR="00521364">
        <w:rPr>
          <w:rFonts w:ascii="Times New Roman" w:hAnsi="Times New Roman" w:cs="Times New Roman"/>
          <w:sz w:val="28"/>
          <w:szCs w:val="28"/>
          <w:highlight w:val="yellow"/>
        </w:rPr>
        <w:t>_____ 2024</w:t>
      </w:r>
      <w:r w:rsidR="00521364" w:rsidRPr="005B03EC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F02F10" w:rsidRPr="00FE510A">
        <w:rPr>
          <w:rFonts w:ascii="Times New Roman" w:hAnsi="Times New Roman" w:cs="Times New Roman"/>
          <w:sz w:val="28"/>
          <w:szCs w:val="28"/>
        </w:rPr>
        <w:t xml:space="preserve">по </w:t>
      </w:r>
      <w:r w:rsidR="00C95E9D" w:rsidRPr="00FE510A">
        <w:rPr>
          <w:rFonts w:ascii="Times New Roman" w:hAnsi="Times New Roman" w:cs="Times New Roman"/>
          <w:sz w:val="28"/>
          <w:szCs w:val="28"/>
        </w:rPr>
        <w:t>3</w:t>
      </w:r>
      <w:r w:rsidR="00A321F4">
        <w:rPr>
          <w:rFonts w:ascii="Times New Roman" w:hAnsi="Times New Roman" w:cs="Times New Roman"/>
          <w:sz w:val="28"/>
          <w:szCs w:val="28"/>
        </w:rPr>
        <w:t>0</w:t>
      </w:r>
      <w:r w:rsidR="00F02F10" w:rsidRPr="00FE510A">
        <w:rPr>
          <w:rFonts w:ascii="Times New Roman" w:hAnsi="Times New Roman" w:cs="Times New Roman"/>
          <w:sz w:val="28"/>
          <w:szCs w:val="28"/>
        </w:rPr>
        <w:t xml:space="preserve"> </w:t>
      </w:r>
      <w:r w:rsidR="00A321F4">
        <w:rPr>
          <w:rFonts w:ascii="Times New Roman" w:hAnsi="Times New Roman" w:cs="Times New Roman"/>
          <w:sz w:val="28"/>
          <w:szCs w:val="28"/>
        </w:rPr>
        <w:t>квітня</w:t>
      </w:r>
      <w:r w:rsidRPr="00FE510A">
        <w:rPr>
          <w:rFonts w:ascii="Times New Roman" w:hAnsi="Times New Roman" w:cs="Times New Roman"/>
          <w:sz w:val="28"/>
          <w:szCs w:val="28"/>
        </w:rPr>
        <w:t xml:space="preserve"> 202</w:t>
      </w:r>
      <w:r w:rsidR="00A321F4">
        <w:rPr>
          <w:rFonts w:ascii="Times New Roman" w:hAnsi="Times New Roman" w:cs="Times New Roman"/>
          <w:sz w:val="28"/>
          <w:szCs w:val="28"/>
        </w:rPr>
        <w:t>5</w:t>
      </w:r>
      <w:r w:rsidRPr="00FE510A">
        <w:rPr>
          <w:rFonts w:ascii="Times New Roman" w:hAnsi="Times New Roman" w:cs="Times New Roman"/>
          <w:sz w:val="28"/>
          <w:szCs w:val="28"/>
        </w:rPr>
        <w:t xml:space="preserve"> року </w:t>
      </w:r>
      <w:r w:rsidR="00484509" w:rsidRPr="00FE510A">
        <w:rPr>
          <w:rFonts w:ascii="Times New Roman" w:hAnsi="Times New Roman" w:cs="Times New Roman"/>
          <w:sz w:val="28"/>
          <w:szCs w:val="28"/>
        </w:rPr>
        <w:t>(</w:t>
      </w:r>
      <w:r w:rsidR="00F02F10" w:rsidRPr="00FE510A">
        <w:rPr>
          <w:rFonts w:ascii="Times New Roman" w:hAnsi="Times New Roman" w:cs="Times New Roman"/>
          <w:sz w:val="28"/>
          <w:szCs w:val="28"/>
        </w:rPr>
        <w:t>включно</w:t>
      </w:r>
      <w:r w:rsidR="00484509">
        <w:rPr>
          <w:rFonts w:ascii="Times New Roman" w:hAnsi="Times New Roman" w:cs="Times New Roman"/>
          <w:sz w:val="28"/>
          <w:szCs w:val="28"/>
        </w:rPr>
        <w:t>)</w:t>
      </w:r>
      <w:r w:rsidR="00F02F10">
        <w:rPr>
          <w:rFonts w:ascii="Times New Roman" w:hAnsi="Times New Roman" w:cs="Times New Roman"/>
          <w:sz w:val="28"/>
          <w:szCs w:val="28"/>
        </w:rPr>
        <w:t xml:space="preserve"> </w:t>
      </w:r>
      <w:r w:rsidRPr="00976FBB">
        <w:rPr>
          <w:rFonts w:ascii="Times New Roman" w:hAnsi="Times New Roman" w:cs="Times New Roman"/>
          <w:sz w:val="28"/>
          <w:szCs w:val="28"/>
        </w:rPr>
        <w:t>на загальну суму _______</w:t>
      </w:r>
      <w:r w:rsidR="009E67AD">
        <w:rPr>
          <w:rFonts w:ascii="Times New Roman" w:hAnsi="Times New Roman" w:cs="Times New Roman"/>
          <w:sz w:val="28"/>
          <w:szCs w:val="28"/>
        </w:rPr>
        <w:t>___</w:t>
      </w:r>
      <w:r w:rsidRPr="00976FBB">
        <w:rPr>
          <w:rFonts w:ascii="Times New Roman" w:hAnsi="Times New Roman" w:cs="Times New Roman"/>
          <w:sz w:val="28"/>
          <w:szCs w:val="28"/>
        </w:rPr>
        <w:t>_____</w:t>
      </w:r>
      <w:r w:rsidR="00F60BE9">
        <w:rPr>
          <w:rFonts w:ascii="Times New Roman" w:hAnsi="Times New Roman" w:cs="Times New Roman"/>
          <w:sz w:val="28"/>
          <w:szCs w:val="28"/>
        </w:rPr>
        <w:t>_________________</w:t>
      </w:r>
      <w:r w:rsidRPr="00976FBB">
        <w:rPr>
          <w:rFonts w:ascii="Times New Roman" w:hAnsi="Times New Roman" w:cs="Times New Roman"/>
          <w:sz w:val="28"/>
          <w:szCs w:val="28"/>
        </w:rPr>
        <w:t xml:space="preserve"> грн</w:t>
      </w:r>
      <w:r w:rsidR="00976FBB" w:rsidRPr="00976FBB">
        <w:rPr>
          <w:rFonts w:ascii="Times New Roman" w:hAnsi="Times New Roman" w:cs="Times New Roman"/>
          <w:sz w:val="28"/>
          <w:szCs w:val="28"/>
        </w:rPr>
        <w:t>.</w:t>
      </w:r>
    </w:p>
    <w:p w14:paraId="72105EB9" w14:textId="25B09407" w:rsidR="00135F8B" w:rsidRPr="00D80FFC" w:rsidRDefault="00135F8B" w:rsidP="00135F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17681174"/>
      <w:r w:rsidRPr="00D80FFC">
        <w:rPr>
          <w:rFonts w:ascii="Times New Roman" w:hAnsi="Times New Roman" w:cs="Times New Roman"/>
          <w:sz w:val="28"/>
          <w:szCs w:val="28"/>
        </w:rPr>
        <w:t xml:space="preserve">Повідомляємо, що постачання газу має здійснюватися за тими ж об’єктами, що і за попереднім договором № </w:t>
      </w:r>
      <w:r w:rsidR="009E67AD">
        <w:rPr>
          <w:rFonts w:ascii="Times New Roman" w:hAnsi="Times New Roman" w:cs="Times New Roman"/>
          <w:sz w:val="28"/>
          <w:szCs w:val="28"/>
        </w:rPr>
        <w:t>___</w:t>
      </w:r>
      <w:r w:rsidRPr="00F73AA7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D80FFC">
        <w:rPr>
          <w:rFonts w:ascii="Times New Roman" w:hAnsi="Times New Roman" w:cs="Times New Roman"/>
          <w:sz w:val="28"/>
          <w:szCs w:val="28"/>
        </w:rPr>
        <w:t>-______</w:t>
      </w:r>
      <w:r w:rsidR="009E67AD">
        <w:rPr>
          <w:rFonts w:ascii="Times New Roman" w:hAnsi="Times New Roman" w:cs="Times New Roman"/>
          <w:sz w:val="28"/>
          <w:szCs w:val="28"/>
        </w:rPr>
        <w:t>___</w:t>
      </w:r>
      <w:r w:rsidRPr="00D80FFC">
        <w:rPr>
          <w:rFonts w:ascii="Times New Roman" w:hAnsi="Times New Roman" w:cs="Times New Roman"/>
          <w:sz w:val="28"/>
          <w:szCs w:val="28"/>
        </w:rPr>
        <w:t>___/</w:t>
      </w:r>
      <w:r w:rsidR="009E67AD">
        <w:rPr>
          <w:rFonts w:ascii="Times New Roman" w:hAnsi="Times New Roman" w:cs="Times New Roman"/>
          <w:sz w:val="28"/>
          <w:szCs w:val="28"/>
        </w:rPr>
        <w:t>____</w:t>
      </w:r>
      <w:r w:rsidRPr="00D80FFC">
        <w:rPr>
          <w:rFonts w:ascii="Times New Roman" w:hAnsi="Times New Roman" w:cs="Times New Roman"/>
          <w:sz w:val="28"/>
          <w:szCs w:val="28"/>
        </w:rPr>
        <w:t>-БО-Т</w:t>
      </w:r>
    </w:p>
    <w:bookmarkEnd w:id="0"/>
    <w:p w14:paraId="790EE1CE" w14:textId="2F61A63F" w:rsidR="00135F8B" w:rsidRDefault="00135F8B" w:rsidP="00135F8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Контактна особа з питань укладання договору та оформлення актів приймання-передачі природного газу ___________________________________ _________________, моб. тел._________________,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D80FFC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D80FFC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="009E67AD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D80FFC">
        <w:rPr>
          <w:rFonts w:ascii="Times New Roman" w:hAnsi="Times New Roman" w:cs="Times New Roman"/>
          <w:sz w:val="28"/>
          <w:szCs w:val="28"/>
          <w:lang w:val="ru-RU"/>
        </w:rPr>
        <w:t>______________</w:t>
      </w:r>
      <w:r w:rsidR="00F60BE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F74E01E" w14:textId="77777777" w:rsidR="00976FBB" w:rsidRPr="00135F8B" w:rsidRDefault="00976FBB" w:rsidP="008B431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D2DDAEB" w14:textId="7D11C8F1" w:rsidR="00D8162B" w:rsidRPr="00A321F4" w:rsidRDefault="00D8162B" w:rsidP="009B4F0A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14:paraId="60C623BD" w14:textId="77777777" w:rsidR="009E67AD" w:rsidRPr="0033521F" w:rsidRDefault="009E67AD" w:rsidP="009E67AD">
      <w:pPr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  <w:r w:rsidRPr="0033521F">
        <w:rPr>
          <w:rFonts w:ascii="Times New Roman" w:hAnsi="Times New Roman" w:cs="Times New Roman"/>
          <w:b/>
          <w:bCs/>
          <w:color w:val="FF0000"/>
          <w:sz w:val="40"/>
          <w:szCs w:val="40"/>
        </w:rPr>
        <w:t>П</w:t>
      </w:r>
      <w:r>
        <w:rPr>
          <w:rFonts w:ascii="Times New Roman" w:hAnsi="Times New Roman" w:cs="Times New Roman"/>
          <w:b/>
          <w:bCs/>
          <w:color w:val="FF0000"/>
          <w:sz w:val="40"/>
          <w:szCs w:val="40"/>
        </w:rPr>
        <w:t xml:space="preserve"> </w:t>
      </w:r>
      <w:r w:rsidRPr="0033521F">
        <w:rPr>
          <w:rFonts w:ascii="Times New Roman" w:hAnsi="Times New Roman" w:cs="Times New Roman"/>
          <w:b/>
          <w:bCs/>
          <w:color w:val="FF0000"/>
          <w:sz w:val="40"/>
          <w:szCs w:val="40"/>
        </w:rPr>
        <w:t>і</w:t>
      </w:r>
      <w:r>
        <w:rPr>
          <w:rFonts w:ascii="Times New Roman" w:hAnsi="Times New Roman" w:cs="Times New Roman"/>
          <w:b/>
          <w:bCs/>
          <w:color w:val="FF0000"/>
          <w:sz w:val="40"/>
          <w:szCs w:val="40"/>
        </w:rPr>
        <w:t xml:space="preserve"> </w:t>
      </w:r>
      <w:r w:rsidRPr="0033521F">
        <w:rPr>
          <w:rFonts w:ascii="Times New Roman" w:hAnsi="Times New Roman" w:cs="Times New Roman"/>
          <w:b/>
          <w:bCs/>
          <w:color w:val="FF0000"/>
          <w:sz w:val="40"/>
          <w:szCs w:val="40"/>
        </w:rPr>
        <w:t>д</w:t>
      </w:r>
      <w:r>
        <w:rPr>
          <w:rFonts w:ascii="Times New Roman" w:hAnsi="Times New Roman" w:cs="Times New Roman"/>
          <w:b/>
          <w:bCs/>
          <w:color w:val="FF0000"/>
          <w:sz w:val="40"/>
          <w:szCs w:val="40"/>
        </w:rPr>
        <w:t xml:space="preserve"> </w:t>
      </w:r>
      <w:r w:rsidRPr="0033521F">
        <w:rPr>
          <w:rFonts w:ascii="Times New Roman" w:hAnsi="Times New Roman" w:cs="Times New Roman"/>
          <w:b/>
          <w:bCs/>
          <w:color w:val="FF0000"/>
          <w:sz w:val="40"/>
          <w:szCs w:val="40"/>
        </w:rPr>
        <w:t>п</w:t>
      </w:r>
      <w:r>
        <w:rPr>
          <w:rFonts w:ascii="Times New Roman" w:hAnsi="Times New Roman" w:cs="Times New Roman"/>
          <w:b/>
          <w:bCs/>
          <w:color w:val="FF0000"/>
          <w:sz w:val="40"/>
          <w:szCs w:val="40"/>
        </w:rPr>
        <w:t xml:space="preserve"> </w:t>
      </w:r>
      <w:r w:rsidRPr="0033521F">
        <w:rPr>
          <w:rFonts w:ascii="Times New Roman" w:hAnsi="Times New Roman" w:cs="Times New Roman"/>
          <w:b/>
          <w:bCs/>
          <w:color w:val="FF0000"/>
          <w:sz w:val="40"/>
          <w:szCs w:val="40"/>
        </w:rPr>
        <w:t>и</w:t>
      </w:r>
      <w:r>
        <w:rPr>
          <w:rFonts w:ascii="Times New Roman" w:hAnsi="Times New Roman" w:cs="Times New Roman"/>
          <w:b/>
          <w:bCs/>
          <w:color w:val="FF0000"/>
          <w:sz w:val="40"/>
          <w:szCs w:val="40"/>
        </w:rPr>
        <w:t xml:space="preserve"> </w:t>
      </w:r>
      <w:r w:rsidRPr="0033521F">
        <w:rPr>
          <w:rFonts w:ascii="Times New Roman" w:hAnsi="Times New Roman" w:cs="Times New Roman"/>
          <w:b/>
          <w:bCs/>
          <w:color w:val="FF0000"/>
          <w:sz w:val="40"/>
          <w:szCs w:val="40"/>
        </w:rPr>
        <w:t>с</w:t>
      </w:r>
      <w:r>
        <w:rPr>
          <w:rFonts w:ascii="Times New Roman" w:hAnsi="Times New Roman" w:cs="Times New Roman"/>
          <w:b/>
          <w:bCs/>
          <w:color w:val="FF0000"/>
          <w:sz w:val="40"/>
          <w:szCs w:val="40"/>
        </w:rPr>
        <w:t xml:space="preserve"> </w:t>
      </w:r>
      <w:r w:rsidRPr="0033521F">
        <w:rPr>
          <w:rFonts w:ascii="Times New Roman" w:hAnsi="Times New Roman" w:cs="Times New Roman"/>
          <w:b/>
          <w:bCs/>
          <w:color w:val="FF0000"/>
          <w:sz w:val="40"/>
          <w:szCs w:val="40"/>
        </w:rPr>
        <w:t>а</w:t>
      </w:r>
      <w:r>
        <w:rPr>
          <w:rFonts w:ascii="Times New Roman" w:hAnsi="Times New Roman" w:cs="Times New Roman"/>
          <w:b/>
          <w:bCs/>
          <w:color w:val="FF0000"/>
          <w:sz w:val="40"/>
          <w:szCs w:val="40"/>
        </w:rPr>
        <w:t xml:space="preserve"> </w:t>
      </w:r>
      <w:r w:rsidRPr="0033521F">
        <w:rPr>
          <w:rFonts w:ascii="Times New Roman" w:hAnsi="Times New Roman" w:cs="Times New Roman"/>
          <w:b/>
          <w:bCs/>
          <w:color w:val="FF0000"/>
          <w:sz w:val="40"/>
          <w:szCs w:val="40"/>
        </w:rPr>
        <w:t>н</w:t>
      </w:r>
      <w:r>
        <w:rPr>
          <w:rFonts w:ascii="Times New Roman" w:hAnsi="Times New Roman" w:cs="Times New Roman"/>
          <w:b/>
          <w:bCs/>
          <w:color w:val="FF0000"/>
          <w:sz w:val="40"/>
          <w:szCs w:val="40"/>
        </w:rPr>
        <w:t xml:space="preserve"> </w:t>
      </w:r>
      <w:r w:rsidRPr="0033521F">
        <w:rPr>
          <w:rFonts w:ascii="Times New Roman" w:hAnsi="Times New Roman" w:cs="Times New Roman"/>
          <w:b/>
          <w:bCs/>
          <w:color w:val="FF0000"/>
          <w:sz w:val="40"/>
          <w:szCs w:val="40"/>
        </w:rPr>
        <w:t>и</w:t>
      </w:r>
      <w:r>
        <w:rPr>
          <w:rFonts w:ascii="Times New Roman" w:hAnsi="Times New Roman" w:cs="Times New Roman"/>
          <w:b/>
          <w:bCs/>
          <w:color w:val="FF0000"/>
          <w:sz w:val="40"/>
          <w:szCs w:val="40"/>
        </w:rPr>
        <w:t xml:space="preserve"> </w:t>
      </w:r>
      <w:r w:rsidRPr="0033521F">
        <w:rPr>
          <w:rFonts w:ascii="Times New Roman" w:hAnsi="Times New Roman" w:cs="Times New Roman"/>
          <w:b/>
          <w:bCs/>
          <w:color w:val="FF0000"/>
          <w:sz w:val="40"/>
          <w:szCs w:val="40"/>
        </w:rPr>
        <w:t>й</w:t>
      </w:r>
    </w:p>
    <w:p w14:paraId="43F5DB19" w14:textId="49E325D3" w:rsidR="009B4F0A" w:rsidRPr="009B4F0A" w:rsidRDefault="009B4F0A">
      <w:pPr>
        <w:rPr>
          <w:rFonts w:ascii="Times New Roman" w:hAnsi="Times New Roman" w:cs="Times New Roman"/>
          <w:sz w:val="28"/>
          <w:szCs w:val="28"/>
        </w:rPr>
      </w:pPr>
    </w:p>
    <w:p w14:paraId="2A2EDE07" w14:textId="77777777" w:rsidR="009B4F0A" w:rsidRPr="009B4F0A" w:rsidRDefault="009B4F0A">
      <w:pPr>
        <w:rPr>
          <w:rFonts w:ascii="Times New Roman" w:hAnsi="Times New Roman" w:cs="Times New Roman"/>
          <w:sz w:val="28"/>
          <w:szCs w:val="28"/>
        </w:rPr>
      </w:pPr>
    </w:p>
    <w:sectPr w:rsidR="009B4F0A" w:rsidRPr="009B4F0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D2C"/>
    <w:rsid w:val="00135F8B"/>
    <w:rsid w:val="00407D2C"/>
    <w:rsid w:val="004552D0"/>
    <w:rsid w:val="00484509"/>
    <w:rsid w:val="00521364"/>
    <w:rsid w:val="005612D8"/>
    <w:rsid w:val="00592949"/>
    <w:rsid w:val="005B03EC"/>
    <w:rsid w:val="00622289"/>
    <w:rsid w:val="008B4319"/>
    <w:rsid w:val="00917A47"/>
    <w:rsid w:val="00976FBB"/>
    <w:rsid w:val="00981B93"/>
    <w:rsid w:val="009B4F0A"/>
    <w:rsid w:val="009E67AD"/>
    <w:rsid w:val="00A321F4"/>
    <w:rsid w:val="00A60367"/>
    <w:rsid w:val="00AD65D0"/>
    <w:rsid w:val="00C95E9D"/>
    <w:rsid w:val="00D72ECF"/>
    <w:rsid w:val="00D8162B"/>
    <w:rsid w:val="00F02F10"/>
    <w:rsid w:val="00F60B20"/>
    <w:rsid w:val="00F60BE9"/>
    <w:rsid w:val="00FA036A"/>
    <w:rsid w:val="00FE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64FEE"/>
  <w15:chartTrackingRefBased/>
  <w15:docId w15:val="{00DCD290-6802-4B9E-9366-C2C58E33B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1">
    <w:name w:val="fontstyle31"/>
    <w:basedOn w:val="a0"/>
    <w:rsid w:val="009B4F0A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rvts23">
    <w:name w:val="rvts23"/>
    <w:basedOn w:val="a0"/>
    <w:rsid w:val="00F60BE9"/>
  </w:style>
  <w:style w:type="character" w:styleId="a3">
    <w:name w:val="Hyperlink"/>
    <w:basedOn w:val="a0"/>
    <w:uiPriority w:val="99"/>
    <w:semiHidden/>
    <w:unhideWhenUsed/>
    <w:rsid w:val="00F60B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kon.rada.gov.ua/laws/show/922-19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801</Words>
  <Characters>458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Зубарєв Вячеслав Іванович</dc:creator>
  <cp:keywords/>
  <dc:description/>
  <cp:lastModifiedBy>Смоляков Іван Денисович</cp:lastModifiedBy>
  <cp:revision>5</cp:revision>
  <dcterms:created xsi:type="dcterms:W3CDTF">2024-04-12T12:23:00Z</dcterms:created>
  <dcterms:modified xsi:type="dcterms:W3CDTF">2024-08-26T12:38:00Z</dcterms:modified>
</cp:coreProperties>
</file>